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54" w:rsidRDefault="00680954"/>
    <w:p w:rsidR="00D1665B" w:rsidRDefault="00D1665B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Default="00C80B9D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Dear </w:t>
      </w:r>
      <w:r w:rsidR="003217CE">
        <w:rPr>
          <w:rFonts w:ascii="Arial" w:eastAsia="Times New Roman" w:hAnsi="Arial" w:cs="Arial"/>
          <w:sz w:val="24"/>
          <w:szCs w:val="24"/>
          <w:lang w:val="en-US"/>
        </w:rPr>
        <w:t>Sir or Madam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>I am representing </w:t>
      </w:r>
      <w:r w:rsidRPr="00C80B9D">
        <w:rPr>
          <w:rFonts w:ascii="Arial" w:eastAsia="Times New Roman" w:hAnsi="Arial" w:cs="Arial"/>
          <w:b/>
          <w:sz w:val="24"/>
          <w:szCs w:val="24"/>
          <w:lang w:val="en-US"/>
        </w:rPr>
        <w:t>MM Barcoding Ltd.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> located in St. Helens, UK.</w:t>
      </w: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>MM Barcoding Ltd. is an expanding company and constantly looking for committed students for the internship vacancies. At MM Barcoding</w:t>
      </w:r>
      <w:r w:rsidR="00A21626">
        <w:rPr>
          <w:rFonts w:ascii="Arial" w:eastAsia="Times New Roman" w:hAnsi="Arial" w:cs="Arial"/>
          <w:sz w:val="24"/>
          <w:szCs w:val="24"/>
          <w:lang w:val="en-US"/>
        </w:rPr>
        <w:t>, we are specialized in bar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coding equipment, consumables and related accessories such as barcode verifiers and rewind units. The company has </w:t>
      </w:r>
      <w:r w:rsidR="00A21626">
        <w:rPr>
          <w:rFonts w:ascii="Arial" w:eastAsia="Times New Roman" w:hAnsi="Arial" w:cs="Arial"/>
          <w:sz w:val="24"/>
          <w:szCs w:val="24"/>
          <w:lang w:val="en-US"/>
        </w:rPr>
        <w:t xml:space="preserve">more than 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25 years of experience in the industry with excellent links to EU countries such as Spain, Germany, Italy or France. </w:t>
      </w: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>We permanently offer internship positions in the fields of</w:t>
      </w:r>
      <w:r w:rsidRPr="00C80B9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C80B9D">
        <w:rPr>
          <w:rFonts w:ascii="Arial" w:eastAsia="Times New Roman" w:hAnsi="Arial" w:cs="Arial"/>
          <w:b/>
          <w:sz w:val="24"/>
          <w:szCs w:val="24"/>
          <w:lang w:val="en-US"/>
        </w:rPr>
        <w:t>Finance, Human Resources, IT, Service/Marketing and Supply Chain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We are interested in students who are </w:t>
      </w:r>
      <w:r w:rsidRPr="00C80B9D">
        <w:rPr>
          <w:rFonts w:ascii="Arial" w:eastAsia="Times New Roman" w:hAnsi="Arial" w:cs="Arial"/>
          <w:bCs/>
          <w:sz w:val="24"/>
          <w:szCs w:val="24"/>
          <w:lang w:val="en-US"/>
        </w:rPr>
        <w:t>serious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Pr="00C80B9D">
        <w:rPr>
          <w:rFonts w:ascii="Arial" w:eastAsia="Times New Roman" w:hAnsi="Arial" w:cs="Arial"/>
          <w:bCs/>
          <w:sz w:val="24"/>
          <w:szCs w:val="24"/>
          <w:lang w:val="en-US"/>
        </w:rPr>
        <w:t>ambitious,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80B9D">
        <w:rPr>
          <w:rFonts w:ascii="Arial" w:eastAsia="Times New Roman" w:hAnsi="Arial" w:cs="Arial"/>
          <w:bCs/>
          <w:sz w:val="24"/>
          <w:szCs w:val="24"/>
          <w:lang w:val="en-US"/>
        </w:rPr>
        <w:t>flexible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 in order to manage many tasks and self</w:t>
      </w:r>
      <w:r w:rsidR="00A21626"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C80B9D">
        <w:rPr>
          <w:rFonts w:ascii="Arial" w:eastAsia="Times New Roman" w:hAnsi="Arial" w:cs="Arial"/>
          <w:sz w:val="24"/>
          <w:szCs w:val="24"/>
          <w:lang w:val="en-US"/>
        </w:rPr>
        <w:t>motivated.</w:t>
      </w: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>If you have any students who are interested in doing an internship in the UK, please do not hesitate to contact us.</w:t>
      </w:r>
    </w:p>
    <w:p w:rsidR="00C80B9D" w:rsidRPr="00C80B9D" w:rsidRDefault="00C80B9D" w:rsidP="00C80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b/>
          <w:sz w:val="24"/>
          <w:szCs w:val="24"/>
          <w:lang w:val="en-US"/>
        </w:rPr>
        <w:t>Please find attached the descriptions of our different internship positions to publish in your university.</w:t>
      </w: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 xml:space="preserve">Thank you for your cooperation in advance. </w:t>
      </w: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80B9D" w:rsidRPr="00C80B9D" w:rsidRDefault="00C80B9D" w:rsidP="00C80B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80B9D">
        <w:rPr>
          <w:rFonts w:ascii="Arial" w:eastAsia="Times New Roman" w:hAnsi="Arial" w:cs="Arial"/>
          <w:sz w:val="24"/>
          <w:szCs w:val="24"/>
          <w:lang w:val="en-US"/>
        </w:rPr>
        <w:t>We hope to welcome some of your students in our company soon.</w:t>
      </w:r>
    </w:p>
    <w:p w:rsidR="00C80B9D" w:rsidRDefault="00C80B9D">
      <w:pPr>
        <w:rPr>
          <w:lang w:val="en-US"/>
        </w:rPr>
      </w:pPr>
    </w:p>
    <w:p w:rsidR="00687B9A" w:rsidRDefault="00687B9A">
      <w:pPr>
        <w:rPr>
          <w:lang w:val="en-US"/>
        </w:rPr>
      </w:pPr>
    </w:p>
    <w:p w:rsidR="00687B9A" w:rsidRDefault="00687B9A" w:rsidP="00687B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</w:p>
    <w:p w:rsidR="00687B9A" w:rsidRPr="00687B9A" w:rsidRDefault="00687B9A" w:rsidP="00687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687B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n-US"/>
        </w:rPr>
        <w:t>HR Department</w:t>
      </w:r>
      <w:r w:rsidRPr="00687B9A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br/>
      </w:r>
      <w:r w:rsidRPr="00687B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n-US"/>
        </w:rPr>
        <w:t>MM Barcoding Ltd</w:t>
      </w:r>
    </w:p>
    <w:p w:rsidR="00687B9A" w:rsidRDefault="00687B9A">
      <w:pPr>
        <w:rPr>
          <w:i/>
          <w:lang w:val="en-US"/>
        </w:rPr>
      </w:pPr>
    </w:p>
    <w:p w:rsidR="00687B9A" w:rsidRPr="00687B9A" w:rsidRDefault="00687B9A">
      <w:pPr>
        <w:rPr>
          <w:i/>
          <w:lang w:val="en-US"/>
        </w:rPr>
      </w:pPr>
    </w:p>
    <w:sectPr w:rsidR="00687B9A" w:rsidRPr="00687B9A" w:rsidSect="00D7490E">
      <w:headerReference w:type="default" r:id="rId7"/>
      <w:footerReference w:type="default" r:id="rId8"/>
      <w:pgSz w:w="11906" w:h="16838"/>
      <w:pgMar w:top="1440" w:right="1440" w:bottom="1440" w:left="1440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0E" w:rsidRDefault="00D7490E" w:rsidP="00D7490E">
      <w:pPr>
        <w:spacing w:after="0" w:line="240" w:lineRule="auto"/>
      </w:pPr>
      <w:r>
        <w:separator/>
      </w:r>
    </w:p>
  </w:endnote>
  <w:end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040"/>
      <w:gridCol w:w="5310"/>
    </w:tblGrid>
    <w:tr w:rsidR="00D7490E" w:rsidRPr="001C5DCA" w:rsidTr="00A85A70">
      <w:trPr>
        <w:trHeight w:val="720"/>
      </w:trPr>
      <w:tc>
        <w:tcPr>
          <w:tcW w:w="5040" w:type="dxa"/>
          <w:tcBorders>
            <w:top w:val="nil"/>
            <w:bottom w:val="nil"/>
            <w:right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r w:rsidRPr="00D7490E">
            <w:rPr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-21590</wp:posOffset>
                </wp:positionV>
                <wp:extent cx="783590" cy="467360"/>
                <wp:effectExtent l="19050" t="0" r="0" b="0"/>
                <wp:wrapNone/>
                <wp:docPr id="7" name="Picture 2" descr="P:\MM BARCODING LOGO 2013\Logo FINAL v1.2_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M BARCODING LOGO 2013\Logo FINAL v1.2_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5DCA">
            <w:rPr>
              <w:sz w:val="16"/>
              <w:szCs w:val="16"/>
            </w:rPr>
            <w:t>MM Barcoding Ltd, Barcode Place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1C5DCA">
                <w:rPr>
                  <w:sz w:val="16"/>
                  <w:szCs w:val="16"/>
                </w:rPr>
                <w:t>Shaw Street</w:t>
              </w:r>
            </w:smartTag>
          </w:smartTag>
          <w:r w:rsidRPr="001C5DCA">
            <w:rPr>
              <w:sz w:val="16"/>
              <w:szCs w:val="16"/>
            </w:rPr>
            <w:t xml:space="preserve">, </w:t>
          </w:r>
          <w:smartTag w:uri="urn:schemas-microsoft-com:office:smarttags" w:element="place">
            <w:r w:rsidRPr="001C5DCA">
              <w:rPr>
                <w:sz w:val="16"/>
                <w:szCs w:val="16"/>
              </w:rPr>
              <w:t>St. Helens</w:t>
            </w:r>
          </w:smartTag>
        </w:p>
        <w:p w:rsidR="00D7490E" w:rsidRPr="00A21626" w:rsidRDefault="00D7490E" w:rsidP="00A85A70">
          <w:pPr>
            <w:pStyle w:val="Footer"/>
            <w:tabs>
              <w:tab w:val="left" w:pos="2692"/>
            </w:tabs>
            <w:rPr>
              <w:sz w:val="16"/>
              <w:szCs w:val="16"/>
              <w:lang w:val="fr-FR"/>
            </w:rPr>
          </w:pPr>
          <w:r w:rsidRPr="00A21626">
            <w:rPr>
              <w:sz w:val="16"/>
              <w:szCs w:val="16"/>
              <w:lang w:val="fr-FR"/>
            </w:rPr>
            <w:t>Mersezside, WA10 1EN, U.K.</w:t>
          </w:r>
        </w:p>
      </w:tc>
      <w:tc>
        <w:tcPr>
          <w:tcW w:w="5310" w:type="dxa"/>
          <w:tcBorders>
            <w:top w:val="nil"/>
            <w:left w:val="nil"/>
            <w:bottom w:val="nil"/>
          </w:tcBorders>
        </w:tcPr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Tel: 0044 (0) 1744 778070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Fax: 0044 (0) 1744 29526</w:t>
          </w:r>
        </w:p>
        <w:p w:rsidR="00D7490E" w:rsidRPr="001C5DCA" w:rsidRDefault="00D7490E" w:rsidP="00A85A70">
          <w:pPr>
            <w:pStyle w:val="Footer"/>
            <w:tabs>
              <w:tab w:val="left" w:pos="2692"/>
            </w:tabs>
            <w:jc w:val="right"/>
            <w:rPr>
              <w:sz w:val="16"/>
              <w:szCs w:val="16"/>
            </w:rPr>
          </w:pPr>
          <w:r w:rsidRPr="001C5DCA">
            <w:rPr>
              <w:sz w:val="16"/>
              <w:szCs w:val="16"/>
            </w:rPr>
            <w:t>Registration Number: 7305906</w:t>
          </w:r>
        </w:p>
      </w:tc>
    </w:tr>
  </w:tbl>
  <w:p w:rsidR="00D7490E" w:rsidRDefault="00D7490E" w:rsidP="00D7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0E" w:rsidRDefault="00D7490E" w:rsidP="00D7490E">
      <w:pPr>
        <w:spacing w:after="0" w:line="240" w:lineRule="auto"/>
      </w:pPr>
      <w:r>
        <w:separator/>
      </w:r>
    </w:p>
  </w:footnote>
  <w:footnote w:type="continuationSeparator" w:id="0">
    <w:p w:rsidR="00D7490E" w:rsidRDefault="00D7490E" w:rsidP="00D7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0E" w:rsidRPr="007F5A11" w:rsidRDefault="00D7490E" w:rsidP="00D7490E">
    <w:pPr>
      <w:pStyle w:val="Header"/>
      <w:rPr>
        <w:sz w:val="14"/>
        <w:szCs w:val="14"/>
      </w:rPr>
    </w:pPr>
    <w:r w:rsidRPr="00D7490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-215900</wp:posOffset>
          </wp:positionV>
          <wp:extent cx="1189990" cy="701040"/>
          <wp:effectExtent l="19050" t="0" r="0" b="0"/>
          <wp:wrapNone/>
          <wp:docPr id="5" name="Picture 2" descr="P:\MM BARCODING LOGO 2013\Logo FINAL v1.2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M BARCODING LOGO 2013\Logo FINAL v1.2_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[B</w:t>
    </w:r>
    <w:r w:rsidRPr="007F5A11">
      <w:rPr>
        <w:sz w:val="14"/>
        <w:szCs w:val="14"/>
      </w:rPr>
      <w:t>arcode Printers][Automatic I.D.]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>[Maintenance &amp; Repairs][Labels &amp; Ribbons]</w:t>
    </w:r>
  </w:p>
  <w:p w:rsidR="00D7490E" w:rsidRPr="007F5A11" w:rsidRDefault="00D7490E" w:rsidP="00D7490E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                         </w:t>
    </w:r>
    <w:r w:rsidRPr="007F5A11">
      <w:rPr>
        <w:sz w:val="14"/>
        <w:szCs w:val="14"/>
      </w:rPr>
      <w:t xml:space="preserve">[Thermal </w:t>
    </w:r>
    <w:proofErr w:type="spellStart"/>
    <w:r w:rsidRPr="007F5A11">
      <w:rPr>
        <w:sz w:val="14"/>
        <w:szCs w:val="14"/>
      </w:rPr>
      <w:t>Printheads</w:t>
    </w:r>
    <w:proofErr w:type="spellEnd"/>
    <w:r w:rsidRPr="007F5A11">
      <w:rPr>
        <w:sz w:val="14"/>
        <w:szCs w:val="14"/>
      </w:rPr>
      <w:t>][RFID Based Asset Tracking]</w:t>
    </w:r>
  </w:p>
  <w:p w:rsidR="00D7490E" w:rsidRDefault="00D7490E" w:rsidP="00D7490E">
    <w:pPr>
      <w:pStyle w:val="Header"/>
      <w:tabs>
        <w:tab w:val="clear" w:pos="4513"/>
        <w:tab w:val="clear" w:pos="9026"/>
        <w:tab w:val="left" w:pos="1424"/>
        <w:tab w:val="left" w:pos="158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90E"/>
    <w:rsid w:val="00136F5E"/>
    <w:rsid w:val="001758D7"/>
    <w:rsid w:val="003217CE"/>
    <w:rsid w:val="00620485"/>
    <w:rsid w:val="00680954"/>
    <w:rsid w:val="00687B9A"/>
    <w:rsid w:val="00A21626"/>
    <w:rsid w:val="00C80B9D"/>
    <w:rsid w:val="00D1665B"/>
    <w:rsid w:val="00D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90E"/>
  </w:style>
  <w:style w:type="paragraph" w:styleId="Footer">
    <w:name w:val="footer"/>
    <w:basedOn w:val="Normal"/>
    <w:link w:val="FooterChar"/>
    <w:uiPriority w:val="99"/>
    <w:unhideWhenUsed/>
    <w:rsid w:val="00D7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0001">
      <w:bodyDiv w:val="1"/>
      <w:marLeft w:val="40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AutoID - Hr Dept.</dc:creator>
  <cp:keywords/>
  <dc:description/>
  <cp:lastModifiedBy>Human Resources</cp:lastModifiedBy>
  <cp:revision>7</cp:revision>
  <cp:lastPrinted>2013-08-07T11:40:00Z</cp:lastPrinted>
  <dcterms:created xsi:type="dcterms:W3CDTF">2013-08-14T10:50:00Z</dcterms:created>
  <dcterms:modified xsi:type="dcterms:W3CDTF">2014-06-13T07:37:00Z</dcterms:modified>
</cp:coreProperties>
</file>